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 xml:space="preserve"> мая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Ханты-Мансийского судебного района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</w:rPr>
        <w:t>Худяков Андрей Викторович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в помещении мирового судьи судебного участка № 1 Ханты-Мансийского судебного района дело об административном правонарушении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780-2804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ч.1 ст.20.25 КоАП РФ в отношении </w:t>
      </w:r>
      <w:r>
        <w:rPr>
          <w:rFonts w:ascii="Times New Roman" w:eastAsia="Times New Roman" w:hAnsi="Times New Roman" w:cs="Times New Roman"/>
          <w:b/>
          <w:bCs/>
        </w:rPr>
        <w:t>Букаринова Николая Сергеевича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0rplc-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2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>24.04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в 00 час. 01 мин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Букаринов Н.С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адресу: </w:t>
      </w:r>
      <w:r>
        <w:rPr>
          <w:rStyle w:val="cat-UserDefinedgrp-21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 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 в срок, предусмотренный ч. 1</w:t>
      </w:r>
      <w:r>
        <w:rPr>
          <w:rFonts w:ascii="Times New Roman" w:eastAsia="Times New Roman" w:hAnsi="Times New Roman" w:cs="Times New Roman"/>
        </w:rPr>
        <w:t xml:space="preserve"> ст. 32.2 КоАП РФ, адми</w:t>
      </w:r>
      <w:r>
        <w:rPr>
          <w:rFonts w:ascii="Times New Roman" w:eastAsia="Times New Roman" w:hAnsi="Times New Roman" w:cs="Times New Roman"/>
        </w:rPr>
        <w:t>нистративны</w:t>
      </w:r>
      <w:r>
        <w:rPr>
          <w:rFonts w:ascii="Times New Roman" w:eastAsia="Times New Roman" w:hAnsi="Times New Roman" w:cs="Times New Roman"/>
        </w:rPr>
        <w:t xml:space="preserve">й </w:t>
      </w:r>
      <w:r>
        <w:rPr>
          <w:rFonts w:ascii="Times New Roman" w:eastAsia="Times New Roman" w:hAnsi="Times New Roman" w:cs="Times New Roman"/>
        </w:rPr>
        <w:t xml:space="preserve">штраф в размере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 рублей, </w:t>
      </w:r>
      <w:r>
        <w:rPr>
          <w:rFonts w:ascii="Times New Roman" w:eastAsia="Times New Roman" w:hAnsi="Times New Roman" w:cs="Times New Roman"/>
        </w:rPr>
        <w:t>назначенный</w:t>
      </w:r>
      <w:r>
        <w:rPr>
          <w:rFonts w:ascii="Times New Roman" w:eastAsia="Times New Roman" w:hAnsi="Times New Roman" w:cs="Times New Roman"/>
        </w:rPr>
        <w:t xml:space="preserve"> постановлением по </w:t>
      </w:r>
      <w:r>
        <w:rPr>
          <w:rFonts w:ascii="Times New Roman" w:eastAsia="Times New Roman" w:hAnsi="Times New Roman" w:cs="Times New Roman"/>
        </w:rPr>
        <w:t xml:space="preserve">делу об </w:t>
      </w:r>
      <w:r>
        <w:rPr>
          <w:rFonts w:ascii="Times New Roman" w:eastAsia="Times New Roman" w:hAnsi="Times New Roman" w:cs="Times New Roman"/>
        </w:rPr>
        <w:t>административ</w:t>
      </w:r>
      <w:r>
        <w:rPr>
          <w:rFonts w:ascii="Times New Roman" w:eastAsia="Times New Roman" w:hAnsi="Times New Roman" w:cs="Times New Roman"/>
        </w:rPr>
        <w:t>ном</w:t>
      </w:r>
      <w:r>
        <w:rPr>
          <w:rFonts w:ascii="Times New Roman" w:eastAsia="Times New Roman" w:hAnsi="Times New Roman" w:cs="Times New Roman"/>
        </w:rPr>
        <w:t xml:space="preserve">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589</w:t>
      </w:r>
      <w:r>
        <w:rPr>
          <w:rFonts w:ascii="Times New Roman" w:eastAsia="Times New Roman" w:hAnsi="Times New Roman" w:cs="Times New Roman"/>
        </w:rPr>
        <w:t>-23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27.12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Букаринов Н.С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не явился,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о месте и времени рассмотрения дела был надлежаще уведомлен, ходатайство об отложении рассмотрении дела от </w:t>
      </w:r>
      <w:r>
        <w:rPr>
          <w:rFonts w:ascii="Times New Roman" w:eastAsia="Times New Roman" w:hAnsi="Times New Roman" w:cs="Times New Roman"/>
        </w:rPr>
        <w:t>Букаринова Н.С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не поступило. Уважительная причина не явки судом не установлена.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соответствии с частью 2 ст. 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</w:t>
      </w:r>
      <w:r>
        <w:rPr>
          <w:rFonts w:ascii="Times New Roman" w:eastAsia="Times New Roman" w:hAnsi="Times New Roman" w:cs="Times New Roman"/>
        </w:rPr>
        <w:t>Букаринова Н.С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Букаринова Н.С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вышеуказанных действий, то есть в неуплате штрафа в установленный </w:t>
      </w:r>
      <w:r>
        <w:rPr>
          <w:rFonts w:ascii="Times New Roman" w:eastAsia="Times New Roman" w:hAnsi="Times New Roman" w:cs="Times New Roman"/>
        </w:rPr>
        <w:t>законом срок, подтверждается исследованными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судом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07</w:t>
      </w:r>
      <w:r>
        <w:rPr>
          <w:rFonts w:ascii="Times New Roman" w:eastAsia="Times New Roman" w:hAnsi="Times New Roman" w:cs="Times New Roman"/>
        </w:rPr>
        <w:t>.05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года; копией постановления по делу об административном правон</w:t>
      </w:r>
      <w:r>
        <w:rPr>
          <w:rFonts w:ascii="Times New Roman" w:eastAsia="Times New Roman" w:hAnsi="Times New Roman" w:cs="Times New Roman"/>
        </w:rPr>
        <w:t xml:space="preserve">арушении </w:t>
      </w:r>
      <w:r>
        <w:rPr>
          <w:rFonts w:ascii="Times New Roman" w:eastAsia="Times New Roman" w:hAnsi="Times New Roman" w:cs="Times New Roman"/>
        </w:rPr>
        <w:t>27.12.2023</w:t>
      </w:r>
      <w:r>
        <w:rPr>
          <w:rFonts w:ascii="Times New Roman" w:eastAsia="Times New Roman" w:hAnsi="Times New Roman" w:cs="Times New Roman"/>
        </w:rPr>
        <w:t xml:space="preserve"> года;</w:t>
      </w:r>
      <w:r>
        <w:rPr>
          <w:rFonts w:ascii="Times New Roman" w:eastAsia="Times New Roman" w:hAnsi="Times New Roman" w:cs="Times New Roman"/>
        </w:rPr>
        <w:t xml:space="preserve"> отчетом об отслеживании почтового отправления, </w:t>
      </w:r>
      <w:r>
        <w:rPr>
          <w:rFonts w:ascii="Times New Roman" w:eastAsia="Times New Roman" w:hAnsi="Times New Roman" w:cs="Times New Roman"/>
        </w:rPr>
        <w:t>справкой</w:t>
      </w:r>
      <w:r>
        <w:rPr>
          <w:rFonts w:ascii="Times New Roman" w:eastAsia="Times New Roman" w:hAnsi="Times New Roman" w:cs="Times New Roman"/>
        </w:rPr>
        <w:t xml:space="preserve"> о том, что лицо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привлекаемое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числится не уплатившей</w:t>
      </w:r>
      <w:r>
        <w:rPr>
          <w:rFonts w:ascii="Times New Roman" w:eastAsia="Times New Roman" w:hAnsi="Times New Roman" w:cs="Times New Roman"/>
        </w:rPr>
        <w:t xml:space="preserve"> штраф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Букаринова Н.С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и 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действия по факту неуплаты штрафа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в установленный законом срок нашли свое подтверждение.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Букаринова Н.С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мировой судья квалифицирует по ч.1 ст. 20.25 КоАП РФ.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Смягчающих </w:t>
      </w:r>
      <w:r>
        <w:rPr>
          <w:rFonts w:ascii="Times New Roman" w:eastAsia="Times New Roman" w:hAnsi="Times New Roman" w:cs="Times New Roman"/>
        </w:rPr>
        <w:t xml:space="preserve">и отягчающих </w:t>
      </w:r>
      <w:r>
        <w:rPr>
          <w:rFonts w:ascii="Times New Roman" w:eastAsia="Times New Roman" w:hAnsi="Times New Roman" w:cs="Times New Roman"/>
        </w:rPr>
        <w:t>административную ответственность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обстоятельств мировым судьей не установлено.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изложенного, руководствуясь ст. ст. 23.1, 29.5, 29.6, 29.10 КоАП РФ, 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Букаринова Николая Сергеевича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в совершении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административного правонарушения, предусмотренного ч.1 ст. 20.25 Кодекса РФ об административных правонарушениях, и назначить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наказание в виде административного штрафа в размере </w:t>
      </w:r>
      <w:r>
        <w:rPr>
          <w:rFonts w:ascii="Times New Roman" w:eastAsia="Times New Roman" w:hAnsi="Times New Roman" w:cs="Times New Roman"/>
        </w:rPr>
        <w:t>одной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тысяч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) рублей.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w:anchor="sub_315" w:history="1">
        <w:r>
          <w:rPr>
            <w:rFonts w:ascii="Times New Roman" w:eastAsia="Times New Roman" w:hAnsi="Times New Roman" w:cs="Times New Roman"/>
            <w:color w:val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w:anchor="sub_32201" w:history="1">
        <w:r>
          <w:rPr>
            <w:rFonts w:ascii="Times New Roman" w:eastAsia="Times New Roman" w:hAnsi="Times New Roman" w:cs="Times New Roman"/>
            <w:color w:val="0000EE"/>
          </w:rPr>
          <w:t>части 1</w:t>
        </w:r>
      </w:hyperlink>
      <w:r>
        <w:rPr>
          <w:rFonts w:ascii="Times New Roman" w:eastAsia="Times New Roman" w:hAnsi="Times New Roman" w:cs="Times New Roman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  <w:u w:val="single"/>
        </w:rPr>
        <w:t xml:space="preserve">Кроме того, суд полагает необходимым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 (ч. 4 ст. 4.1 КоАП РФ).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 через мирового судью в течение 10 суток со дня получения копии постановления.</w:t>
      </w:r>
    </w:p>
    <w:p>
      <w:pPr>
        <w:widowControl w:val="0"/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УФК по ХМАО – Югре (Администрация города Ханты-Мансийска)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Счет: </w:t>
      </w:r>
      <w:r>
        <w:rPr>
          <w:rFonts w:ascii="Times New Roman" w:eastAsia="Times New Roman" w:hAnsi="Times New Roman" w:cs="Times New Roman"/>
        </w:rPr>
        <w:t>4010</w:t>
      </w:r>
      <w:r>
        <w:rPr>
          <w:rFonts w:ascii="Times New Roman" w:eastAsia="Times New Roman" w:hAnsi="Times New Roman" w:cs="Times New Roman"/>
        </w:rPr>
        <w:t>2810245370000007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Банк: РКЦ г. Ханты-Мансийска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БИК 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>7162163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ОКТМО – 71871000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ИНН 8601003378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КПП 860101001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л/сч. 04872D0</w:t>
      </w:r>
      <w:r>
        <w:rPr>
          <w:rFonts w:ascii="Times New Roman" w:eastAsia="Times New Roman" w:hAnsi="Times New Roman" w:cs="Times New Roman"/>
        </w:rPr>
        <w:t>8170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КБК – </w:t>
      </w:r>
      <w:r>
        <w:rPr>
          <w:rFonts w:ascii="Times New Roman" w:eastAsia="Times New Roman" w:hAnsi="Times New Roman" w:cs="Times New Roman"/>
        </w:rPr>
        <w:t>37011601203019000140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УИН- 0319085400000000010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>07792</w:t>
      </w: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судебного участка № </w:t>
      </w:r>
      <w:r>
        <w:rPr>
          <w:rFonts w:ascii="Times New Roman" w:eastAsia="Times New Roman" w:hAnsi="Times New Roman" w:cs="Times New Roman"/>
        </w:rPr>
        <w:t>1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Ханты-Мансийского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судебного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А.В. Худяков 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</w:pPr>
    </w:p>
    <w:p>
      <w:pPr>
        <w:spacing w:before="0" w:after="0"/>
      </w:pPr>
      <w:r>
        <w:rPr>
          <w:rStyle w:val="cat-UserDefinedgrp-22rplc-34"/>
          <w:rFonts w:ascii="Times New Roman" w:eastAsia="Times New Roman" w:hAnsi="Times New Roman" w:cs="Times New Roman"/>
        </w:rPr>
        <w:t>...</w:t>
      </w:r>
    </w:p>
    <w:p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0rplc-7">
    <w:name w:val="cat-UserDefined grp-20 rplc-7"/>
    <w:basedOn w:val="DefaultParagraphFont"/>
  </w:style>
  <w:style w:type="character" w:customStyle="1" w:styleId="cat-UserDefinedgrp-21rplc-16">
    <w:name w:val="cat-UserDefined grp-21 rplc-16"/>
    <w:basedOn w:val="DefaultParagraphFont"/>
  </w:style>
  <w:style w:type="character" w:customStyle="1" w:styleId="cat-UserDefinedgrp-22rplc-34">
    <w:name w:val="cat-UserDefined grp-22 rplc-3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